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3679A30" w:rsidR="00892950" w:rsidRDefault="002561FA" w:rsidP="00892950">
            <w:pPr>
              <w:jc w:val="center"/>
              <w:rPr>
                <w:rFonts w:ascii="ＭＳ 明朝" w:eastAsia="ＭＳ 明朝"/>
              </w:rPr>
            </w:pPr>
            <w:r>
              <w:rPr>
                <w:rFonts w:ascii="ＭＳ 明朝" w:eastAsia="ＭＳ 明朝" w:hint="eastAsia"/>
              </w:rPr>
              <w:t>日本マテリアル・ハンドリング（</w:t>
            </w:r>
            <w:r w:rsidR="00213228">
              <w:rPr>
                <w:rFonts w:ascii="ＭＳ 明朝" w:eastAsia="ＭＳ 明朝" w:hint="eastAsia"/>
              </w:rPr>
              <w:t>ＭＨ</w:t>
            </w:r>
            <w:r>
              <w:rPr>
                <w:rFonts w:ascii="ＭＳ 明朝" w:eastAsia="ＭＳ 明朝" w:hint="eastAsia"/>
              </w:rPr>
              <w:t>）協会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5F22AF7C" w:rsidR="00892950" w:rsidRDefault="00213228" w:rsidP="00892950">
      <w:pPr>
        <w:jc w:val="center"/>
        <w:rPr>
          <w:rFonts w:ascii="ＭＳ 明朝" w:eastAsia="ＭＳ 明朝"/>
        </w:rPr>
      </w:pPr>
      <w:r>
        <w:rPr>
          <w:rFonts w:ascii="ＭＳ 明朝" w:eastAsia="ＭＳ 明朝" w:hint="eastAsia"/>
          <w:kern w:val="0"/>
        </w:rPr>
        <w:t>中小企業等経営強化法の経営力向上設備等及び先端設備等に係る生産性向上要件証明書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F60887">
              <w:rPr>
                <w:rFonts w:ascii="ＭＳ 明朝" w:eastAsia="ＭＳ 明朝" w:hint="eastAsia"/>
                <w:spacing w:val="2"/>
                <w:w w:val="83"/>
                <w:kern w:val="0"/>
                <w:sz w:val="18"/>
                <w:fitText w:val="1800" w:id="1688576256"/>
              </w:rPr>
              <w:t>②取得(予定)日を含む年</w:t>
            </w:r>
            <w:r w:rsidR="009B4141" w:rsidRPr="00F60887">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Pr="009C0400" w:rsidRDefault="00104B3C" w:rsidP="00DA7EB7">
      <w:pPr>
        <w:spacing w:line="240" w:lineRule="exact"/>
        <w:ind w:left="540" w:hangingChars="300" w:hanging="540"/>
        <w:jc w:val="left"/>
        <w:rPr>
          <w:rFonts w:ascii="ＭＳ 明朝" w:eastAsia="ＭＳ 明朝"/>
          <w:sz w:val="18"/>
        </w:rPr>
      </w:pPr>
      <w:r w:rsidRPr="009C0400">
        <w:rPr>
          <w:rFonts w:ascii="ＭＳ 明朝" w:eastAsia="ＭＳ 明朝" w:hint="eastAsia"/>
          <w:sz w:val="18"/>
        </w:rPr>
        <w:t>（</w:t>
      </w:r>
      <w:r w:rsidR="009650DE" w:rsidRPr="009C0400">
        <w:rPr>
          <w:rFonts w:ascii="ＭＳ 明朝" w:eastAsia="ＭＳ 明朝" w:hint="eastAsia"/>
          <w:sz w:val="18"/>
        </w:rPr>
        <w:t>注</w:t>
      </w:r>
      <w:r w:rsidR="00B410B8" w:rsidRPr="009C0400">
        <w:rPr>
          <w:rFonts w:ascii="ＭＳ 明朝" w:eastAsia="ＭＳ 明朝" w:hint="eastAsia"/>
          <w:sz w:val="18"/>
        </w:rPr>
        <w:t>１</w:t>
      </w:r>
      <w:r w:rsidRPr="009C0400">
        <w:rPr>
          <w:rFonts w:ascii="ＭＳ 明朝" w:eastAsia="ＭＳ 明朝" w:hint="eastAsia"/>
          <w:sz w:val="18"/>
        </w:rPr>
        <w:t>）</w:t>
      </w:r>
      <w:r w:rsidR="00276F1E" w:rsidRPr="009C0400">
        <w:rPr>
          <w:rFonts w:ascii="ＭＳ 明朝" w:eastAsia="ＭＳ 明朝" w:hint="eastAsia"/>
          <w:sz w:val="18"/>
        </w:rPr>
        <w:t>一定期間は、機械装置：１０年、工具：５年、器具・備品：６年、建物附属設備：１４年</w:t>
      </w:r>
      <w:r w:rsidR="00C60B83" w:rsidRPr="009C0400">
        <w:rPr>
          <w:rFonts w:ascii="ＭＳ 明朝" w:eastAsia="ＭＳ 明朝" w:hint="eastAsia"/>
          <w:sz w:val="18"/>
        </w:rPr>
        <w:t>、ソフトウエ</w:t>
      </w:r>
      <w:r w:rsidR="00193DFD" w:rsidRPr="009C0400">
        <w:rPr>
          <w:rFonts w:ascii="ＭＳ 明朝" w:eastAsia="ＭＳ 明朝" w:hint="eastAsia"/>
          <w:sz w:val="18"/>
        </w:rPr>
        <w:t>ア</w:t>
      </w:r>
      <w:r w:rsidR="006D37A0" w:rsidRPr="009C0400">
        <w:rPr>
          <w:rFonts w:ascii="ＭＳ 明朝" w:eastAsia="ＭＳ 明朝" w:hint="eastAsia"/>
          <w:sz w:val="18"/>
        </w:rPr>
        <w:t>：</w:t>
      </w:r>
      <w:r w:rsidR="00193DFD" w:rsidRPr="009C0400">
        <w:rPr>
          <w:rFonts w:ascii="ＭＳ 明朝" w:eastAsia="ＭＳ 明朝" w:hint="eastAsia"/>
          <w:sz w:val="18"/>
        </w:rPr>
        <w:t>５年</w:t>
      </w:r>
      <w:r w:rsidR="00276F1E" w:rsidRPr="009C0400">
        <w:rPr>
          <w:rFonts w:ascii="ＭＳ 明朝" w:eastAsia="ＭＳ 明朝" w:hint="eastAsia"/>
          <w:sz w:val="18"/>
        </w:rPr>
        <w:t>と</w:t>
      </w:r>
      <w:r w:rsidR="00EA518C" w:rsidRPr="009C0400">
        <w:rPr>
          <w:rFonts w:ascii="ＭＳ 明朝" w:eastAsia="ＭＳ 明朝" w:hint="eastAsia"/>
          <w:sz w:val="18"/>
        </w:rPr>
        <w:t>する。</w:t>
      </w:r>
    </w:p>
    <w:p w14:paraId="62EB740A" w14:textId="77777777" w:rsidR="00834316" w:rsidRPr="009C0400" w:rsidRDefault="00AE63B3" w:rsidP="00AE63B3">
      <w:pPr>
        <w:spacing w:line="240" w:lineRule="exact"/>
        <w:ind w:left="540" w:hangingChars="300" w:hanging="540"/>
        <w:jc w:val="left"/>
        <w:rPr>
          <w:rFonts w:ascii="ＭＳ 明朝" w:eastAsia="ＭＳ 明朝"/>
          <w:sz w:val="18"/>
        </w:rPr>
      </w:pPr>
      <w:r w:rsidRPr="009C0400">
        <w:rPr>
          <w:rFonts w:ascii="ＭＳ 明朝" w:eastAsia="ＭＳ 明朝" w:hint="eastAsia"/>
          <w:sz w:val="18"/>
        </w:rPr>
        <w:t>（注２）年度とは</w:t>
      </w:r>
      <w:r w:rsidR="0062793A" w:rsidRPr="009C0400">
        <w:rPr>
          <w:rFonts w:ascii="ＭＳ 明朝" w:eastAsia="ＭＳ 明朝" w:hint="eastAsia"/>
          <w:sz w:val="18"/>
        </w:rPr>
        <w:t>、</w:t>
      </w:r>
      <w:r w:rsidRPr="009C0400">
        <w:rPr>
          <w:rFonts w:ascii="ＭＳ 明朝" w:eastAsia="ＭＳ 明朝" w:hint="eastAsia"/>
          <w:sz w:val="18"/>
        </w:rPr>
        <w:t>その年の１月１日から１２月３１日までの期間をいう。</w:t>
      </w:r>
    </w:p>
    <w:p w14:paraId="22543A0F" w14:textId="36B78321" w:rsidR="00213228"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0539D3A">
                <wp:simplePos x="0" y="0"/>
                <wp:positionH relativeFrom="column">
                  <wp:posOffset>3105150</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44896591">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0F768B40" w:rsidR="00E03058" w:rsidRDefault="001814BB" w:rsidP="00892950">
                            <w:pPr>
                              <w:jc w:val="left"/>
                              <w:rPr>
                                <w:color w:val="000000" w:themeColor="text1"/>
                              </w:rPr>
                            </w:pPr>
                            <w:r>
                              <w:rPr>
                                <w:rFonts w:hint="eastAsia"/>
                                <w:color w:val="000000" w:themeColor="text1"/>
                              </w:rPr>
                              <w:t>〒</w:t>
                            </w:r>
                            <w:r w:rsidR="002561FA">
                              <w:rPr>
                                <w:rFonts w:hint="eastAsia"/>
                                <w:color w:val="000000" w:themeColor="text1"/>
                              </w:rPr>
                              <w:t>1</w:t>
                            </w:r>
                            <w:r w:rsidR="002561FA">
                              <w:rPr>
                                <w:color w:val="000000" w:themeColor="text1"/>
                              </w:rPr>
                              <w:t>04-0045</w:t>
                            </w:r>
                          </w:p>
                          <w:p w14:paraId="7AAA59B0" w14:textId="4C1A9D5E" w:rsidR="001814BB" w:rsidRDefault="001814BB" w:rsidP="00892950">
                            <w:pPr>
                              <w:jc w:val="left"/>
                              <w:rPr>
                                <w:color w:val="000000" w:themeColor="text1"/>
                              </w:rPr>
                            </w:pPr>
                            <w:r w:rsidRPr="00892950">
                              <w:rPr>
                                <w:rFonts w:hint="eastAsia"/>
                                <w:color w:val="000000" w:themeColor="text1"/>
                              </w:rPr>
                              <w:t>東京都</w:t>
                            </w:r>
                            <w:r w:rsidR="002561FA">
                              <w:rPr>
                                <w:rFonts w:hint="eastAsia"/>
                                <w:color w:val="000000" w:themeColor="text1"/>
                              </w:rPr>
                              <w:t>中央</w:t>
                            </w:r>
                            <w:r w:rsidRPr="00892950">
                              <w:rPr>
                                <w:rFonts w:hint="eastAsia"/>
                                <w:color w:val="000000" w:themeColor="text1"/>
                              </w:rPr>
                              <w:t>区</w:t>
                            </w:r>
                            <w:r w:rsidR="002561FA">
                              <w:rPr>
                                <w:rFonts w:hint="eastAsia"/>
                                <w:color w:val="000000" w:themeColor="text1"/>
                              </w:rPr>
                              <w:t>築地</w:t>
                            </w:r>
                            <w:r w:rsidR="002561FA">
                              <w:rPr>
                                <w:rFonts w:hint="eastAsia"/>
                                <w:color w:val="000000" w:themeColor="text1"/>
                              </w:rPr>
                              <w:t>4</w:t>
                            </w:r>
                            <w:r w:rsidR="002561FA">
                              <w:rPr>
                                <w:color w:val="000000" w:themeColor="text1"/>
                              </w:rPr>
                              <w:t>-1-1</w:t>
                            </w:r>
                            <w:r w:rsidR="002561FA">
                              <w:rPr>
                                <w:rFonts w:hint="eastAsia"/>
                                <w:color w:val="000000" w:themeColor="text1"/>
                              </w:rPr>
                              <w:t xml:space="preserve">　東劇ビル</w:t>
                            </w:r>
                            <w:r w:rsidR="002561FA">
                              <w:rPr>
                                <w:rFonts w:hint="eastAsia"/>
                                <w:color w:val="000000" w:themeColor="text1"/>
                              </w:rPr>
                              <w:t>1</w:t>
                            </w:r>
                            <w:r w:rsidR="002561FA">
                              <w:rPr>
                                <w:color w:val="000000" w:themeColor="text1"/>
                              </w:rPr>
                              <w:t>0F</w:t>
                            </w:r>
                          </w:p>
                          <w:p w14:paraId="743FC060" w14:textId="57FFED5B" w:rsidR="001814BB" w:rsidRPr="00892950" w:rsidRDefault="002561FA" w:rsidP="00892950">
                            <w:pPr>
                              <w:jc w:val="left"/>
                              <w:rPr>
                                <w:color w:val="000000" w:themeColor="text1"/>
                              </w:rPr>
                            </w:pPr>
                            <w:r>
                              <w:rPr>
                                <w:rFonts w:hint="eastAsia"/>
                                <w:color w:val="000000" w:themeColor="text1"/>
                              </w:rPr>
                              <w:t>日本マテリアル・ハンドリング（ＭＨ）協会</w:t>
                            </w:r>
                          </w:p>
                          <w:p w14:paraId="4CC4246D" w14:textId="39191DDC" w:rsidR="001814BB" w:rsidRDefault="001814BB" w:rsidP="00892950">
                            <w:pPr>
                              <w:jc w:val="left"/>
                              <w:rPr>
                                <w:color w:val="000000" w:themeColor="text1"/>
                              </w:rPr>
                            </w:pPr>
                            <w:r w:rsidRPr="00892950">
                              <w:rPr>
                                <w:rFonts w:hint="eastAsia"/>
                                <w:color w:val="000000" w:themeColor="text1"/>
                              </w:rPr>
                              <w:t xml:space="preserve">　　</w:t>
                            </w:r>
                            <w:r w:rsidRPr="00892950">
                              <w:rPr>
                                <w:rFonts w:hint="eastAsia"/>
                                <w:color w:val="000000" w:themeColor="text1"/>
                              </w:rPr>
                              <w:t xml:space="preserve">会長　　</w:t>
                            </w:r>
                            <w:r w:rsidR="00224A72">
                              <w:rPr>
                                <w:rFonts w:hint="eastAsia"/>
                                <w:color w:val="000000" w:themeColor="text1"/>
                              </w:rPr>
                              <w:t>加　納</w:t>
                            </w:r>
                            <w:r w:rsidR="002561FA">
                              <w:rPr>
                                <w:rFonts w:hint="eastAsia"/>
                                <w:color w:val="000000" w:themeColor="text1"/>
                              </w:rPr>
                              <w:t xml:space="preserve">　　</w:t>
                            </w:r>
                            <w:r w:rsidR="00224A72">
                              <w:rPr>
                                <w:rFonts w:hint="eastAsia"/>
                                <w:color w:val="000000" w:themeColor="text1"/>
                              </w:rPr>
                              <w:t>尚　美</w:t>
                            </w:r>
                            <w:r w:rsidRPr="00892950">
                              <w:rPr>
                                <w:rFonts w:hint="eastAsia"/>
                                <w:color w:val="000000" w:themeColor="text1"/>
                              </w:rPr>
                              <w:t xml:space="preserve">　</w:t>
                            </w:r>
                            <w:r w:rsidR="002561FA">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0F768B40" w:rsidR="00E03058" w:rsidRDefault="001814BB" w:rsidP="00892950">
                      <w:pPr>
                        <w:jc w:val="left"/>
                        <w:rPr>
                          <w:color w:val="000000" w:themeColor="text1"/>
                        </w:rPr>
                      </w:pPr>
                      <w:r>
                        <w:rPr>
                          <w:rFonts w:hint="eastAsia"/>
                          <w:color w:val="000000" w:themeColor="text1"/>
                        </w:rPr>
                        <w:t>〒</w:t>
                      </w:r>
                      <w:r w:rsidR="002561FA">
                        <w:rPr>
                          <w:rFonts w:hint="eastAsia"/>
                          <w:color w:val="000000" w:themeColor="text1"/>
                        </w:rPr>
                        <w:t>1</w:t>
                      </w:r>
                      <w:r w:rsidR="002561FA">
                        <w:rPr>
                          <w:color w:val="000000" w:themeColor="text1"/>
                        </w:rPr>
                        <w:t>04-0045</w:t>
                      </w:r>
                    </w:p>
                    <w:p w14:paraId="7AAA59B0" w14:textId="4C1A9D5E" w:rsidR="001814BB" w:rsidRDefault="001814BB" w:rsidP="00892950">
                      <w:pPr>
                        <w:jc w:val="left"/>
                        <w:rPr>
                          <w:color w:val="000000" w:themeColor="text1"/>
                        </w:rPr>
                      </w:pPr>
                      <w:r w:rsidRPr="00892950">
                        <w:rPr>
                          <w:rFonts w:hint="eastAsia"/>
                          <w:color w:val="000000" w:themeColor="text1"/>
                        </w:rPr>
                        <w:t>東京都</w:t>
                      </w:r>
                      <w:r w:rsidR="002561FA">
                        <w:rPr>
                          <w:rFonts w:hint="eastAsia"/>
                          <w:color w:val="000000" w:themeColor="text1"/>
                        </w:rPr>
                        <w:t>中央</w:t>
                      </w:r>
                      <w:r w:rsidRPr="00892950">
                        <w:rPr>
                          <w:rFonts w:hint="eastAsia"/>
                          <w:color w:val="000000" w:themeColor="text1"/>
                        </w:rPr>
                        <w:t>区</w:t>
                      </w:r>
                      <w:r w:rsidR="002561FA">
                        <w:rPr>
                          <w:rFonts w:hint="eastAsia"/>
                          <w:color w:val="000000" w:themeColor="text1"/>
                        </w:rPr>
                        <w:t>築地</w:t>
                      </w:r>
                      <w:r w:rsidR="002561FA">
                        <w:rPr>
                          <w:rFonts w:hint="eastAsia"/>
                          <w:color w:val="000000" w:themeColor="text1"/>
                        </w:rPr>
                        <w:t>4</w:t>
                      </w:r>
                      <w:r w:rsidR="002561FA">
                        <w:rPr>
                          <w:color w:val="000000" w:themeColor="text1"/>
                        </w:rPr>
                        <w:t>-1-1</w:t>
                      </w:r>
                      <w:r w:rsidR="002561FA">
                        <w:rPr>
                          <w:rFonts w:hint="eastAsia"/>
                          <w:color w:val="000000" w:themeColor="text1"/>
                        </w:rPr>
                        <w:t xml:space="preserve">　東劇ビル</w:t>
                      </w:r>
                      <w:r w:rsidR="002561FA">
                        <w:rPr>
                          <w:rFonts w:hint="eastAsia"/>
                          <w:color w:val="000000" w:themeColor="text1"/>
                        </w:rPr>
                        <w:t>1</w:t>
                      </w:r>
                      <w:r w:rsidR="002561FA">
                        <w:rPr>
                          <w:color w:val="000000" w:themeColor="text1"/>
                        </w:rPr>
                        <w:t>0F</w:t>
                      </w:r>
                    </w:p>
                    <w:p w14:paraId="743FC060" w14:textId="57FFED5B" w:rsidR="001814BB" w:rsidRPr="00892950" w:rsidRDefault="002561FA" w:rsidP="00892950">
                      <w:pPr>
                        <w:jc w:val="left"/>
                        <w:rPr>
                          <w:color w:val="000000" w:themeColor="text1"/>
                        </w:rPr>
                      </w:pPr>
                      <w:r>
                        <w:rPr>
                          <w:rFonts w:hint="eastAsia"/>
                          <w:color w:val="000000" w:themeColor="text1"/>
                        </w:rPr>
                        <w:t>日本マテリアル・ハンドリング（ＭＨ）協会</w:t>
                      </w:r>
                    </w:p>
                    <w:p w14:paraId="4CC4246D" w14:textId="39191DDC" w:rsidR="001814BB" w:rsidRDefault="001814BB" w:rsidP="00892950">
                      <w:pPr>
                        <w:jc w:val="left"/>
                        <w:rPr>
                          <w:color w:val="000000" w:themeColor="text1"/>
                        </w:rPr>
                      </w:pPr>
                      <w:r w:rsidRPr="00892950">
                        <w:rPr>
                          <w:rFonts w:hint="eastAsia"/>
                          <w:color w:val="000000" w:themeColor="text1"/>
                        </w:rPr>
                        <w:t xml:space="preserve">　　</w:t>
                      </w:r>
                      <w:r w:rsidRPr="00892950">
                        <w:rPr>
                          <w:rFonts w:hint="eastAsia"/>
                          <w:color w:val="000000" w:themeColor="text1"/>
                        </w:rPr>
                        <w:t xml:space="preserve">会長　　</w:t>
                      </w:r>
                      <w:r w:rsidR="00224A72">
                        <w:rPr>
                          <w:rFonts w:hint="eastAsia"/>
                          <w:color w:val="000000" w:themeColor="text1"/>
                        </w:rPr>
                        <w:t>加　納</w:t>
                      </w:r>
                      <w:r w:rsidR="002561FA">
                        <w:rPr>
                          <w:rFonts w:hint="eastAsia"/>
                          <w:color w:val="000000" w:themeColor="text1"/>
                        </w:rPr>
                        <w:t xml:space="preserve">　　</w:t>
                      </w:r>
                      <w:r w:rsidR="00224A72">
                        <w:rPr>
                          <w:rFonts w:hint="eastAsia"/>
                          <w:color w:val="000000" w:themeColor="text1"/>
                        </w:rPr>
                        <w:t>尚　美</w:t>
                      </w:r>
                      <w:r w:rsidRPr="00892950">
                        <w:rPr>
                          <w:rFonts w:hint="eastAsia"/>
                          <w:color w:val="000000" w:themeColor="text1"/>
                        </w:rPr>
                        <w:t xml:space="preserve">　</w:t>
                      </w:r>
                      <w:r w:rsidR="002561FA">
                        <w:rPr>
                          <w:rFonts w:hint="eastAsia"/>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9C0400">
        <w:trPr>
          <w:cantSplit/>
          <w:trHeight w:val="60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262CF678" w:rsidR="00D4195E" w:rsidRDefault="00D4195E" w:rsidP="00041066">
      <w:pPr>
        <w:spacing w:line="240" w:lineRule="exact"/>
        <w:ind w:left="540" w:hangingChars="270" w:hanging="540"/>
        <w:jc w:val="left"/>
        <w:rPr>
          <w:rFonts w:ascii="ＭＳ 明朝" w:eastAsia="ＭＳ 明朝"/>
          <w:sz w:val="18"/>
        </w:rPr>
      </w:pPr>
      <w:r w:rsidRPr="009C0400">
        <w:rPr>
          <w:rFonts w:ascii="ＭＳ 明朝" w:eastAsia="ＭＳ 明朝"/>
          <w:noProof/>
          <w:sz w:val="20"/>
          <w:szCs w:val="21"/>
        </w:rPr>
        <mc:AlternateContent>
          <mc:Choice Requires="wps">
            <w:drawing>
              <wp:anchor distT="0" distB="0" distL="114300" distR="114300" simplePos="0" relativeHeight="251670528" behindDoc="0" locked="0" layoutInCell="1" allowOverlap="1" wp14:anchorId="57E9BB99" wp14:editId="711CDBA6">
                <wp:simplePos x="0" y="0"/>
                <wp:positionH relativeFrom="column">
                  <wp:posOffset>-57150</wp:posOffset>
                </wp:positionH>
                <wp:positionV relativeFrom="paragraph">
                  <wp:posOffset>152400</wp:posOffset>
                </wp:positionV>
                <wp:extent cx="6886575" cy="1485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8657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75E81" w14:textId="77777777" w:rsidR="009C0400" w:rsidRDefault="009C0400" w:rsidP="009C040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CB6D5D8" w14:textId="77777777" w:rsidR="00064CA8" w:rsidRDefault="009C0400" w:rsidP="00064CA8">
                            <w:pPr>
                              <w:spacing w:line="240" w:lineRule="exact"/>
                              <w:ind w:left="2"/>
                              <w:rPr>
                                <w:sz w:val="16"/>
                              </w:rPr>
                            </w:pPr>
                            <w:r w:rsidRPr="00F250FA">
                              <w:rPr>
                                <w:sz w:val="16"/>
                              </w:rPr>
                              <w:t xml:space="preserve"> </w:t>
                            </w:r>
                            <w:r w:rsidR="00064CA8">
                              <w:rPr>
                                <w:rFonts w:hint="eastAsia"/>
                                <w:sz w:val="16"/>
                              </w:rPr>
                              <w:t>本証明書は、中小企業等経営強化法に基づく経営力向上設備等又は先端設備等であって、中小企業経営強化税制及び地方税法附則第</w:t>
                            </w:r>
                            <w:r w:rsidR="00064CA8">
                              <w:rPr>
                                <w:sz w:val="16"/>
                              </w:rPr>
                              <w:t>64</w:t>
                            </w:r>
                            <w:r w:rsidR="00064CA8">
                              <w:rPr>
                                <w:rFonts w:hint="eastAsia"/>
                                <w:sz w:val="16"/>
                              </w:rPr>
                              <w:t>条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3D36B94D" w14:textId="77777777" w:rsidR="00064CA8" w:rsidRDefault="00064CA8" w:rsidP="00064CA8">
                            <w:pPr>
                              <w:spacing w:line="240" w:lineRule="exact"/>
                              <w:ind w:left="2"/>
                              <w:rPr>
                                <w:sz w:val="16"/>
                                <w:u w:val="single"/>
                              </w:rPr>
                            </w:pPr>
                            <w:r>
                              <w:rPr>
                                <w:sz w:val="16"/>
                              </w:rPr>
                              <w:t xml:space="preserve"> </w:t>
                            </w:r>
                            <w:r>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適用期間中に取得すること等の要件を満たす必要があります。</w:t>
                            </w:r>
                          </w:p>
                          <w:p w14:paraId="776FA64C" w14:textId="77777777" w:rsidR="00064CA8" w:rsidRDefault="00064CA8" w:rsidP="00064CA8">
                            <w:pPr>
                              <w:spacing w:line="240" w:lineRule="exact"/>
                              <w:ind w:left="2"/>
                              <w:rPr>
                                <w:sz w:val="16"/>
                              </w:rPr>
                            </w:pPr>
                            <w:r>
                              <w:rPr>
                                <w:sz w:val="16"/>
                              </w:rPr>
                              <w:t xml:space="preserve"> </w:t>
                            </w:r>
                            <w:r>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14B9DF5" w14:textId="77777777" w:rsidR="00064CA8" w:rsidRDefault="00064CA8" w:rsidP="00064CA8">
                            <w:pPr>
                              <w:spacing w:line="240" w:lineRule="exact"/>
                              <w:ind w:left="2"/>
                              <w:rPr>
                                <w:sz w:val="16"/>
                              </w:rPr>
                            </w:pPr>
                            <w:r>
                              <w:rPr>
                                <w:sz w:val="16"/>
                              </w:rPr>
                              <w:t xml:space="preserve"> </w:t>
                            </w:r>
                            <w:r>
                              <w:rPr>
                                <w:rFonts w:hint="eastAsia"/>
                                <w:sz w:val="16"/>
                              </w:rPr>
                              <w:t>詳細は中小企業庁のホームページをご参照ください。</w:t>
                            </w:r>
                          </w:p>
                          <w:p w14:paraId="2D0C02B1" w14:textId="1CF78CA8" w:rsidR="001814BB" w:rsidRPr="00064CA8" w:rsidRDefault="001814BB" w:rsidP="00064CA8">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12pt;width:542.2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" filled="f" stroked="f" strokeweight=".5pt">
                <v:textbox>
                  <w:txbxContent>
                    <w:p w14:paraId="13675E81" w14:textId="77777777" w:rsidR="009C0400" w:rsidRDefault="009C0400" w:rsidP="009C040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CB6D5D8" w14:textId="77777777" w:rsidR="00064CA8" w:rsidRDefault="009C0400" w:rsidP="00064CA8">
                      <w:pPr>
                        <w:spacing w:line="240" w:lineRule="exact"/>
                        <w:ind w:left="2"/>
                        <w:rPr>
                          <w:sz w:val="16"/>
                        </w:rPr>
                      </w:pPr>
                      <w:r w:rsidRPr="00F250FA">
                        <w:rPr>
                          <w:sz w:val="16"/>
                        </w:rPr>
                        <w:t xml:space="preserve"> </w:t>
                      </w:r>
                      <w:r w:rsidR="00064CA8">
                        <w:rPr>
                          <w:rFonts w:hint="eastAsia"/>
                          <w:sz w:val="16"/>
                        </w:rPr>
                        <w:t>本証明書は、中小企業等経営強化法に基づく経営力向上設備等又は先端設備等であって、中小企業経営強化税制及び地方税法附則第</w:t>
                      </w:r>
                      <w:r w:rsidR="00064CA8">
                        <w:rPr>
                          <w:sz w:val="16"/>
                        </w:rPr>
                        <w:t>64</w:t>
                      </w:r>
                      <w:r w:rsidR="00064CA8">
                        <w:rPr>
                          <w:rFonts w:hint="eastAsia"/>
                          <w:sz w:val="16"/>
                        </w:rPr>
                        <w:t>条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3D36B94D" w14:textId="77777777" w:rsidR="00064CA8" w:rsidRDefault="00064CA8" w:rsidP="00064CA8">
                      <w:pPr>
                        <w:spacing w:line="240" w:lineRule="exact"/>
                        <w:ind w:left="2"/>
                        <w:rPr>
                          <w:sz w:val="16"/>
                          <w:u w:val="single"/>
                        </w:rPr>
                      </w:pPr>
                      <w:r>
                        <w:rPr>
                          <w:sz w:val="16"/>
                        </w:rPr>
                        <w:t xml:space="preserve"> </w:t>
                      </w:r>
                      <w:r>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適用期間中に取得すること等の要件を満たす必要があります。</w:t>
                      </w:r>
                    </w:p>
                    <w:p w14:paraId="776FA64C" w14:textId="77777777" w:rsidR="00064CA8" w:rsidRDefault="00064CA8" w:rsidP="00064CA8">
                      <w:pPr>
                        <w:spacing w:line="240" w:lineRule="exact"/>
                        <w:ind w:left="2"/>
                        <w:rPr>
                          <w:sz w:val="16"/>
                        </w:rPr>
                      </w:pPr>
                      <w:r>
                        <w:rPr>
                          <w:sz w:val="16"/>
                        </w:rPr>
                        <w:t xml:space="preserve"> </w:t>
                      </w:r>
                      <w:r>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114B9DF5" w14:textId="77777777" w:rsidR="00064CA8" w:rsidRDefault="00064CA8" w:rsidP="00064CA8">
                      <w:pPr>
                        <w:spacing w:line="240" w:lineRule="exact"/>
                        <w:ind w:left="2"/>
                        <w:rPr>
                          <w:sz w:val="16"/>
                        </w:rPr>
                      </w:pPr>
                      <w:r>
                        <w:rPr>
                          <w:sz w:val="16"/>
                        </w:rPr>
                        <w:t xml:space="preserve"> </w:t>
                      </w:r>
                      <w:r>
                        <w:rPr>
                          <w:rFonts w:hint="eastAsia"/>
                          <w:sz w:val="16"/>
                        </w:rPr>
                        <w:t>詳細は中小企業庁のホームページをご参照ください。</w:t>
                      </w:r>
                    </w:p>
                    <w:p w14:paraId="2D0C02B1" w14:textId="1CF78CA8" w:rsidR="001814BB" w:rsidRPr="00064CA8" w:rsidRDefault="001814BB" w:rsidP="00064CA8">
                      <w:pPr>
                        <w:spacing w:line="240" w:lineRule="exact"/>
                        <w:ind w:left="2"/>
                        <w:rPr>
                          <w:sz w:val="16"/>
                        </w:rPr>
                      </w:pPr>
                    </w:p>
                  </w:txbxContent>
                </v:textbox>
              </v:shape>
            </w:pict>
          </mc:Fallback>
        </mc:AlternateContent>
      </w:r>
      <w:r w:rsidR="00AA3455" w:rsidRPr="009C0400">
        <w:rPr>
          <w:rFonts w:ascii="ＭＳ 明朝" w:eastAsia="ＭＳ 明朝" w:hint="eastAsia"/>
          <w:sz w:val="16"/>
          <w:szCs w:val="21"/>
        </w:rPr>
        <w:t>（注</w:t>
      </w:r>
      <w:r w:rsidR="009B4141" w:rsidRPr="009C0400">
        <w:rPr>
          <w:rFonts w:ascii="ＭＳ 明朝" w:eastAsia="ＭＳ 明朝" w:hint="eastAsia"/>
          <w:sz w:val="16"/>
          <w:szCs w:val="21"/>
        </w:rPr>
        <w:t>３</w:t>
      </w:r>
      <w:r w:rsidR="00AA3455" w:rsidRPr="009C0400">
        <w:rPr>
          <w:rFonts w:ascii="ＭＳ 明朝" w:eastAsia="ＭＳ 明朝" w:hint="eastAsia"/>
          <w:sz w:val="16"/>
          <w:szCs w:val="21"/>
        </w:rPr>
        <w:t>）</w:t>
      </w:r>
      <w:r w:rsidR="00064CA8" w:rsidRPr="00064CA8">
        <w:rPr>
          <w:rFonts w:ascii="ＭＳ 明朝" w:eastAsia="ＭＳ 明朝" w:hint="eastAsia"/>
          <w:sz w:val="16"/>
          <w:szCs w:val="21"/>
        </w:rPr>
        <w:t>経営力向上計画又は先端設備等導入計画の認定申請書の記載から変更が生じた場合、設備取得事業者が変更後の設備情報を記載。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1790" w14:textId="77777777" w:rsidR="00F60887" w:rsidRDefault="00F60887" w:rsidP="003C0825">
      <w:r>
        <w:separator/>
      </w:r>
    </w:p>
  </w:endnote>
  <w:endnote w:type="continuationSeparator" w:id="0">
    <w:p w14:paraId="2631FE90" w14:textId="77777777" w:rsidR="00F60887" w:rsidRDefault="00F6088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2E1F" w14:textId="77777777" w:rsidR="00F60887" w:rsidRDefault="00F60887" w:rsidP="003C0825">
      <w:r>
        <w:separator/>
      </w:r>
    </w:p>
  </w:footnote>
  <w:footnote w:type="continuationSeparator" w:id="0">
    <w:p w14:paraId="25A78C5A" w14:textId="77777777" w:rsidR="00F60887" w:rsidRDefault="00F6088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8541724">
    <w:abstractNumId w:val="3"/>
  </w:num>
  <w:num w:numId="2" w16cid:durableId="834228531">
    <w:abstractNumId w:val="1"/>
  </w:num>
  <w:num w:numId="3" w16cid:durableId="1962346380">
    <w:abstractNumId w:val="2"/>
  </w:num>
  <w:num w:numId="4" w16cid:durableId="68776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64CA8"/>
    <w:rsid w:val="000933C7"/>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13228"/>
    <w:rsid w:val="00224A72"/>
    <w:rsid w:val="00233896"/>
    <w:rsid w:val="00234193"/>
    <w:rsid w:val="002561FA"/>
    <w:rsid w:val="00257C08"/>
    <w:rsid w:val="00276F1E"/>
    <w:rsid w:val="0029422A"/>
    <w:rsid w:val="002968B0"/>
    <w:rsid w:val="002B0315"/>
    <w:rsid w:val="002B62E2"/>
    <w:rsid w:val="002C7F05"/>
    <w:rsid w:val="00326EA3"/>
    <w:rsid w:val="0035442E"/>
    <w:rsid w:val="00397ED0"/>
    <w:rsid w:val="003B07F3"/>
    <w:rsid w:val="003B0EDF"/>
    <w:rsid w:val="003C02E7"/>
    <w:rsid w:val="003C039F"/>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1FA5"/>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0400"/>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6752F"/>
    <w:rsid w:val="00B72F36"/>
    <w:rsid w:val="00B97A37"/>
    <w:rsid w:val="00BA34C8"/>
    <w:rsid w:val="00BB3CDF"/>
    <w:rsid w:val="00BD68F4"/>
    <w:rsid w:val="00BF53CF"/>
    <w:rsid w:val="00C05239"/>
    <w:rsid w:val="00C260B1"/>
    <w:rsid w:val="00C60B83"/>
    <w:rsid w:val="00CB035E"/>
    <w:rsid w:val="00CC198A"/>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0887"/>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393167688">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35731613">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1885-FF5B-4841-9FE5-7A3397A7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office365B</cp:lastModifiedBy>
  <cp:revision>2</cp:revision>
  <cp:lastPrinted>2020-06-02T00:19:00Z</cp:lastPrinted>
  <dcterms:created xsi:type="dcterms:W3CDTF">2022-07-08T03:17:00Z</dcterms:created>
  <dcterms:modified xsi:type="dcterms:W3CDTF">2022-07-08T03:17:00Z</dcterms:modified>
</cp:coreProperties>
</file>